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t>mary.taylor@gmail.com | +1-204-253-7827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2017-05-01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Strategic Solutions International</w:t>
      </w:r>
    </w:p>
    <w:p>
      <w:r>
        <w:t>2019-02-01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Worldwide Innovations</w:t>
      </w:r>
    </w:p>
    <w:p>
      <w:r>
        <w:t>2020-02-01 to 2021-01-01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2020-08-01 to 2021-08-01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TypeScript, Angular, Redis, MongoDB, PostgreSQL, Kubernetes, Agile, Git, Expert in 15+ Programming Languages, Master of All Cloud Platforms, Advanced AI/ML Guru, Blockchain Expert, Quantum Computing Specialist, TensorFlow, PyTorch,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