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Martinez</w:t>
      </w:r>
    </w:p>
    <w:p>
      <w:pPr>
        <w:jc w:val="center"/>
      </w:pPr>
      <w:r>
        <w:t>michael.martinez@email.com | +1-409-407-1044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Global Tech Solutions Inc</w:t>
      </w:r>
    </w:p>
    <w:p>
      <w:r>
        <w:t>2023-05-01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(2019-08-01 - 2023-05-01)</w:t>
      </w:r>
    </w:p>
    <w:p>
      <w:r>
        <w:t>GPA: 3.43</w:t>
      </w:r>
    </w:p>
    <w:p>
      <w:pPr>
        <w:pStyle w:val="Heading2"/>
      </w:pPr>
      <w:r>
        <w:t>Master of Technology</w:t>
      </w:r>
    </w:p>
    <w:p>
      <w:r>
        <w:t>Princeton University (2022-08-01 - 2025-05-01)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TypeScript, Vue.js, Spring Boot, Flask, SQL, MongoDB, AWS, Google Cloud, Agile, CI/CD,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