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Jones</w:t>
      </w:r>
    </w:p>
    <w:p>
      <w:pPr>
        <w:jc w:val="center"/>
      </w:pPr>
      <w:r>
        <w:t>emily.jones@gmail.com | +1-487-409-3060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Cisco</w:t>
      </w:r>
    </w:p>
    <w:p>
      <w:r>
        <w:t>2017-07-01 to 2019-10-01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Premier Consulting Group</w:t>
      </w:r>
    </w:p>
    <w:p>
      <w:r>
        <w:t>2019-05-01 to 2023-01-01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Tesla</w:t>
      </w:r>
    </w:p>
    <w:p>
      <w:r>
        <w:t>2023-05-01 to 2023-12-01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Executive Director - Worldwide Innovations</w:t>
      </w:r>
    </w:p>
    <w:p>
      <w:r>
        <w:t>2022-01-01 to 2023-05-01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(2013-08-01 - 2017-05-01)</w:t>
      </w:r>
    </w:p>
    <w:p>
      <w:r>
        <w:t>GPA: 3.78</w:t>
      </w:r>
    </w:p>
    <w:p>
      <w:pPr>
        <w:pStyle w:val="Heading2"/>
      </w:pPr>
      <w:r>
        <w:t>Master of Business Administration</w:t>
      </w:r>
    </w:p>
    <w:p>
      <w:r>
        <w:t>Pacific Western University (2018-08-01 - 2020-05-01)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TypeScript, React, Elasticsearch, SQL, PostgreSQL, Kubernetes, Agile, Git,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