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Smith</w:t>
      </w:r>
    </w:p>
    <w:p>
      <w:pPr>
        <w:jc w:val="center"/>
      </w:pPr>
      <w:r>
        <w:t>robert.smith@gmail.com | +1-897-543-1334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Netflix</w:t>
      </w:r>
    </w:p>
    <w:p>
      <w:r>
        <w:t>2022-09-01 to 2024-11-01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Strategic Solutions International</w:t>
      </w:r>
    </w:p>
    <w:p>
      <w:r>
        <w:t>2023-06-01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(2018-08-01 - 2022-05-01)</w:t>
      </w:r>
    </w:p>
    <w:p>
      <w:r>
        <w:t>GPA: 3.22</w:t>
      </w:r>
    </w:p>
    <w:p>
      <w:pPr>
        <w:pStyle w:val="Heading2"/>
      </w:pPr>
      <w:r>
        <w:t>Master of Engineering</w:t>
      </w:r>
    </w:p>
    <w:p>
      <w:r>
        <w:t>University of Michigan (2021-08-01 - 2026-05-01)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C++, Python, Go, Vue.js, Elasticsearch, Azure, Kubernetes, Google Cloud,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