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+1-769-536-6078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2015-12-01 to 2018-10-01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Elite Technologies Ltd</w:t>
      </w:r>
    </w:p>
    <w:p>
      <w:r>
        <w:t>2018-11-01 to 2022-01-01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Apple</w:t>
      </w:r>
    </w:p>
    <w:p>
      <w:r>
        <w:t>2022-12-01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NextGen Enterprises</w:t>
      </w:r>
    </w:p>
    <w:p>
      <w:r>
        <w:t>2023-05-01 to 2025-11-01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Global Head of Technology - Advanced Systems Corp</w:t>
      </w:r>
    </w:p>
    <w:p>
      <w:r>
        <w:t>2025-09-01 to Present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Transformed 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(2011-08-01 - 2015-05-01)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Vue.js, Elasticsearch, SQL, AWS, Google Cloud, Docker, CI/CD, Scrum, Agile,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