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Rodriguez</w:t>
      </w:r>
    </w:p>
    <w:p>
      <w:pPr>
        <w:jc w:val="center"/>
      </w:pPr>
      <w:r>
        <w:t>robert.rodriguez@email.com | +1-722-972-9739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Global Tech Solutions Inc</w:t>
      </w:r>
    </w:p>
    <w:p>
      <w:r>
        <w:t>2018-08-01 to 2018-06-01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Chief Innovation Officer - Premier Consulting Group</w:t>
      </w:r>
    </w:p>
    <w:p>
      <w:r>
        <w:t>2018-08-01 to 2022-03-01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Netflix</w:t>
      </w:r>
    </w:p>
    <w:p>
      <w:r>
        <w:t>2022-11-01 to 2024-11-01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Strategic Solutions International</w:t>
      </w:r>
    </w:p>
    <w:p>
      <w:r>
        <w:t>2023-12-01 to 2024-12-01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(2014-08-01 - 2018-05-01)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TypeScript, JavaScript, Python, Node.js, React, Elasticsearch, Azure, Google Cloud, Kubernetes, Jenkins, Git, Agile, TensorFlow,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