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Wilson</w:t>
      </w:r>
    </w:p>
    <w:p>
      <w:pPr>
        <w:jc w:val="center"/>
      </w:pPr>
      <w:r>
        <w:t>barbara.wilson@gmail.com | +1-301-883-5765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NextGen Enterprises</w:t>
      </w:r>
    </w:p>
    <w:p>
      <w:r>
        <w:t>2016-08-01 to 2018-01-01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IBM</w:t>
      </w:r>
    </w:p>
    <w:p>
      <w:r>
        <w:t>2018-11-01 to 2020-07-01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VP and Chief Strategist - Meta</w:t>
      </w:r>
    </w:p>
    <w:p>
      <w:r>
        <w:t>2020-10-01 to 2022-12-01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Premier Consulting Group</w:t>
      </w:r>
    </w:p>
    <w:p>
      <w:r>
        <w:t>2022-11-01 to 2025-12-01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Single-handedly established best practices and coding standards</w:t>
      </w:r>
    </w:p>
    <w:p>
      <w:pPr>
        <w:pStyle w:val="Heading2"/>
      </w:pPr>
      <w:r>
        <w:t>Chief Innovation Officer - International Business Partners</w:t>
      </w:r>
    </w:p>
    <w:p>
      <w:r>
        <w:t>2025-05-01 to 2025-05-01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(2012-08-01 - 2016-05-01)</w:t>
      </w:r>
    </w:p>
    <w:p>
      <w:r>
        <w:t>GPA: 3.73</w:t>
      </w:r>
    </w:p>
    <w:p>
      <w:pPr>
        <w:pStyle w:val="Heading2"/>
      </w:pPr>
      <w:r>
        <w:t>Master of Technology</w:t>
      </w:r>
    </w:p>
    <w:p>
      <w:r>
        <w:t>Cornell University (2016-08-01 - 2018-05-01)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Python, TypeScript, Spring Boot, PostgreSQL, Elasticsearch, AWS,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