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Johnson</w:t>
      </w:r>
    </w:p>
    <w:p>
      <w:pPr>
        <w:jc w:val="center"/>
      </w:pPr>
      <w:r>
        <w:t>sarah.johnson@gmail.com | +1-238-751-6399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Elite Technologies Ltd</w:t>
      </w:r>
    </w:p>
    <w:p>
      <w:r>
        <w:t>2017-03-01 to 2017-10-01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Meta</w:t>
      </w:r>
    </w:p>
    <w:p>
      <w:r>
        <w:t>2017-10-01 to 2021-06-01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Team Lead - Deloitte</w:t>
      </w:r>
    </w:p>
    <w:p>
      <w:r>
        <w:t>2021-05-01 to 2023-08-01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Chief Innovation Officer - Cisco</w:t>
      </w:r>
    </w:p>
    <w:p>
      <w:r>
        <w:t>2023-07-01 to 2023-10-01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(2013-08-01 - 2017-05-01)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JavaScript, React, Vue.js, Django, SQL, MongoDB, Azure, AWS, Scrum, PyTorch,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