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Smith</w:t>
      </w:r>
    </w:p>
    <w:p>
      <w:pPr>
        <w:jc w:val="center"/>
      </w:pPr>
      <w:r>
        <w:t>william.smith@gmail.com | +1-563-587-9530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2023-12-01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(2019-08-01 - 2023-05-01)</w:t>
      </w:r>
    </w:p>
    <w:p>
      <w:r>
        <w:t>GPA: 3.57</w:t>
      </w:r>
    </w:p>
    <w:p>
      <w:pPr>
        <w:pStyle w:val="Heading2"/>
      </w:pPr>
      <w:r>
        <w:t>Master of Science in Computer Science</w:t>
      </w:r>
    </w:p>
    <w:p>
      <w:r>
        <w:t>Trinity Southern University (2022-08-01 - 2027-05-01)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Go, Spring Boot, Redis, Docker, Google Cloud, Git, Jenkins, Expert in 15+ Programming Languages, Master of All Cloud Platforms, Advanced AI/ML Guru, Blockchain Expert, Quantum Computing Specialist,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