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Hernandez</w:t>
      </w:r>
    </w:p>
    <w:p>
      <w:pPr>
        <w:jc w:val="center"/>
      </w:pPr>
      <w:r>
        <w:t>robert.hernandez@gmail.com | +1-696-366-3144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2011-07-01 to 2012-03-01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Global Head of Technology - Accenture</w:t>
      </w:r>
    </w:p>
    <w:p>
      <w:r>
        <w:t>2011-04-01 to 2014-07-01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Premier Consulting Group</w:t>
      </w:r>
    </w:p>
    <w:p>
      <w:r>
        <w:t>2014-03-01 to 2015-05-01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NextGen Enterprises</w:t>
      </w:r>
    </w:p>
    <w:p>
      <w:r>
        <w:t>2015-06-01 to 2017-05-01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Team Lead - Adobe</w:t>
      </w:r>
    </w:p>
    <w:p>
      <w:r>
        <w:t>2016-03-01 to 2019-01-01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(2007-08-01 - 2011-05-01)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University of Texas at Austin (2010-08-01 - 2014-05-01)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Python, Django, Flask, MongoDB, PostgreSQL, AWS, Google Cloud, Agile, Expert in 15+ Programming Languages, Master of All Cloud Platforms, Advanced AI/ML Guru, Blockchain Expert, Quantum Computing Specialist,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