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Miller</w:t>
      </w:r>
    </w:p>
    <w:p>
      <w:pPr>
        <w:jc w:val="center"/>
      </w:pPr>
      <w:r>
        <w:t>patricia.miller@gmail.com | +1-516-890-7900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JPMorgan Chase</w:t>
      </w:r>
    </w:p>
    <w:p>
      <w:r>
        <w:t>2016-07-01 to 2018-10-01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Tesla</w:t>
      </w:r>
    </w:p>
    <w:p>
      <w:r>
        <w:t>2018-06-01 to 2022-09-01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International Business Partners</w:t>
      </w:r>
    </w:p>
    <w:p>
      <w:r>
        <w:t>2021-05-01 to 2022-02-01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VP and Chief Strategist - NextGen Enterprises</w:t>
      </w:r>
    </w:p>
    <w:p>
      <w:r>
        <w:t>2022-11-01 to 2025-04-01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2"/>
      </w:pPr>
      <w:r>
        <w:t>Chief Innovation Officer - Elite Technologies Ltd</w:t>
      </w:r>
    </w:p>
    <w:p>
      <w:r>
        <w:t>2024-08-01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(2012-08-01 - 2016-05-01)</w:t>
      </w:r>
    </w:p>
    <w:p>
      <w:r>
        <w:t>GPA: 3.98</w:t>
      </w:r>
    </w:p>
    <w:p>
      <w:pPr>
        <w:pStyle w:val="Heading2"/>
      </w:pPr>
      <w:r>
        <w:t>Master of Engineering</w:t>
      </w:r>
    </w:p>
    <w:p>
      <w:r>
        <w:t>UCLA (2017-08-01 - 2019-05-01)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JavaScript, Vue.js, Elasticsearch, Redis, Google Cloud,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