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</w:t>
      </w:r>
    </w:p>
    <w:p>
      <w:pPr>
        <w:jc w:val="center"/>
      </w:pPr>
      <w:r>
        <w:t>sophia.martin@email.com | +1-921-349-2516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2011-04-01 to 2013-09-01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Global Head of Technology - Accenture</w:t>
      </w:r>
    </w:p>
    <w:p>
      <w:r>
        <w:t>2013-04-01 to 2014-11-01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Global Tech Solutions Inc</w:t>
      </w:r>
    </w:p>
    <w:p>
      <w:r>
        <w:t>2014-10-01 to 2018-12-01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Premier Consulting Group</w:t>
      </w:r>
    </w:p>
    <w:p>
      <w:r>
        <w:t>2018-03-01 to 2022-02-01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Chief Innovation Officer - Salesforce</w:t>
      </w:r>
    </w:p>
    <w:p>
      <w:r>
        <w:t>2022-04-01 to Present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(2007-08-01 - 2011-05-01)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Rust, Java, Django, SQL,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