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Jackson</w:t>
      </w:r>
    </w:p>
    <w:p>
      <w:pPr>
        <w:jc w:val="center"/>
      </w:pPr>
      <w:r>
        <w:t>jennifer.jackson@email.com | +1-521-965-4775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2015-08-01 to 2018-11-01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Oracle</w:t>
      </w:r>
    </w:p>
    <w:p>
      <w:r>
        <w:t>2018-08-01 to 2019-03-01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Amazon</w:t>
      </w:r>
    </w:p>
    <w:p>
      <w:r>
        <w:t>2019-05-01 to 2022-03-01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Principal Architect and VP - Premier Consulting Group</w:t>
      </w:r>
    </w:p>
    <w:p>
      <w:r>
        <w:t>2022-07-01 to 2023-11-01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VP Engineering - Oracle</w:t>
      </w:r>
    </w:p>
    <w:p>
      <w:r>
        <w:t>2023-05-01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(2011-08-01 - 2015-05-01)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JavaScript, Python, React, Vue.js, Node.js, SQL, PostgreSQL, Redis, Kubernetes, Git, Expert in 15+ Programming Languages, Master of All Cloud Platforms, Advanced AI/ML Guru, Blockchain Expert, Quantum Computing Specialist, Scikit-learn,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