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Smith</w:t>
      </w:r>
    </w:p>
    <w:p>
      <w:pPr>
        <w:jc w:val="center"/>
      </w:pPr>
      <w:r>
        <w:t>richard.smith@email.com | +1-763-499-2028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2012-01-01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JPMorgan Chase</w:t>
      </w:r>
    </w:p>
    <w:p>
      <w:r>
        <w:t>2013-10-01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Strategic Solutions International</w:t>
      </w:r>
    </w:p>
    <w:p>
      <w:r>
        <w:t>2016-06-01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2018-04-01 to 2018-05-01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NextGen Enterprises</w:t>
      </w:r>
    </w:p>
    <w:p>
      <w:r>
        <w:t>2018-11-01 to 2022-02-01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Cornell University (2013-08-01 - 2015-05-01)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Flask, MongoDB, AWS, Azure, Docker, CI/CD,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