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Smith</w:t>
      </w:r>
    </w:p>
    <w:p>
      <w:pPr>
        <w:jc w:val="center"/>
      </w:pPr>
      <w:r>
        <w:t>mary.smith@gmail.com | +1-306-308-9582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2012-02-01 to 2012-10-01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Senior VP and Chief Strategist - Elite Technologies Ltd</w:t>
      </w:r>
    </w:p>
    <w:p>
      <w:r>
        <w:t>2011-01-01 to 2015-04-01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Team Lead - Premier Consulting Group</w:t>
      </w:r>
    </w:p>
    <w:p>
      <w:r>
        <w:t>2015-12-01 to 2016-03-01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Google</w:t>
      </w:r>
    </w:p>
    <w:p>
      <w:r>
        <w:t>2016-11-01 to 2017-10-01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IBM</w:t>
      </w:r>
    </w:p>
    <w:p>
      <w:r>
        <w:t>2017-08-01 to 2020-04-01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(2008-08-01 - 2012-05-01)</w:t>
      </w:r>
    </w:p>
    <w:p>
      <w:r>
        <w:t>GPA: 3.62</w:t>
      </w:r>
    </w:p>
    <w:p>
      <w:pPr>
        <w:pStyle w:val="Heading2"/>
      </w:pPr>
      <w:r>
        <w:t>Master of Technology</w:t>
      </w:r>
    </w:p>
    <w:p>
      <w:r>
        <w:t>Trinity Southern University (2013-08-01 - 2015-05-01)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Python, JavaScript, TypeScript, Vue.js, React, Spring Boot, SQL, Kubernetes, Docker, Google Cloud,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