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Taylor</w:t>
      </w:r>
    </w:p>
    <w:p>
      <w:pPr>
        <w:jc w:val="center"/>
      </w:pPr>
      <w:r>
        <w:t>jennifer.taylor@gmail.com | +1-357-940-2478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Premier Consulting Group</w:t>
      </w:r>
    </w:p>
    <w:p>
      <w:r>
        <w:t>2011-02-01 to 2014-03-01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Senior Software Engineer - Tesla</w:t>
      </w:r>
    </w:p>
    <w:p>
      <w:r>
        <w:t>2014-02-01 to 2018-04-01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Microsoft</w:t>
      </w:r>
    </w:p>
    <w:p>
      <w:r>
        <w:t>2018-04-01 to 2022-06-01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Chief Architect - Adobe</w:t>
      </w:r>
    </w:p>
    <w:p>
      <w:r>
        <w:t>2021-12-01 to 2024-10-01</w:t>
      </w:r>
    </w:p>
    <w:p>
      <w:pPr>
        <w:pStyle w:val="ListBullet"/>
      </w:pPr>
      <w:r>
        <w:t>Built partnerships with major technology companies</w:t>
      </w:r>
    </w:p>
    <w:p>
      <w:pPr>
        <w:pStyle w:val="ListBullet"/>
      </w:pPr>
      <w:r>
        <w:t>Single-handedly defined company-wide technical vision and strategy</w:t>
      </w:r>
    </w:p>
    <w:p>
      <w:pPr>
        <w:pStyle w:val="ListBullet"/>
      </w:pPr>
      <w:r>
        <w:t>World-leading built partnerships with major technology companies</w:t>
      </w:r>
    </w:p>
    <w:p>
      <w:pPr>
        <w:pStyle w:val="ListBullet"/>
      </w:pPr>
      <w:r>
        <w:t>Best-in-class managed engineering organization of 100+ people</w:t>
      </w:r>
    </w:p>
    <w:p>
      <w:pPr>
        <w:pStyle w:val="ListBullet"/>
      </w:pPr>
      <w:r>
        <w:t>Revolutionized built partnerships with major technology companies</w:t>
      </w:r>
    </w:p>
    <w:p>
      <w:pPr>
        <w:pStyle w:val="Heading2"/>
      </w:pPr>
      <w:r>
        <w:t>VP Engineering - Elite Technologies Ltd</w:t>
      </w:r>
    </w:p>
    <w:p>
      <w:r>
        <w:t>2024-09-01 to 2024-03-01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(2007-08-01 - 2011-05-01)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JavaScript, Rust, Go, Flask, Vue.js, Spring Boot, SQL, MongoDB, Redis, Google Cloud, Git, CI/CD, Deep Learning, TensorFlow,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