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Williams</w:t>
      </w:r>
    </w:p>
    <w:p>
      <w:pPr>
        <w:jc w:val="center"/>
      </w:pPr>
      <w:r>
        <w:t>barbara.williams@email.com | +1-696-357-7217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2014-11-01 to 2015-08-01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Salesforce</w:t>
      </w:r>
    </w:p>
    <w:p>
      <w:r>
        <w:t>2015-11-01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NextGen Enterprises</w:t>
      </w:r>
    </w:p>
    <w:p>
      <w:r>
        <w:t>2017-07-01 to 2017-10-01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VP and Chief Strategist - Advanced Systems Corp</w:t>
      </w:r>
    </w:p>
    <w:p>
      <w:r>
        <w:t>2016-04-01 to 2021-04-01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Premier Consulting Group</w:t>
      </w:r>
    </w:p>
    <w:p>
      <w:r>
        <w:t>2021-10-01 to 2024-07-01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(2010-08-01 - 2014-05-01)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Carnegie Mellon University (2013-08-01 - 2018-05-01)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Node.js, MongoDB, SQL, Google Cloud, Docker, Kubernetes, Scrum, Deep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