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mary.harris@gmail.com | +1-675-791-2633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2014-12-01 to 2016-07-01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NextGen Enterprises</w:t>
      </w:r>
    </w:p>
    <w:p>
      <w:r>
        <w:t>2015-08-01 to 2019-08-01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Director - Apple</w:t>
      </w:r>
    </w:p>
    <w:p>
      <w:r>
        <w:t>2019-12-01 to 2020-04-01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2"/>
      </w:pPr>
      <w:r>
        <w:t>Global Head of Technology - Strategic Solutions International</w:t>
      </w:r>
    </w:p>
    <w:p>
      <w:r>
        <w:t>2020-12-01 to 2022-11-01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IBM</w:t>
      </w:r>
    </w:p>
    <w:p>
      <w:r>
        <w:t>2022-04-01 to 2022-11-01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(2010-08-01 - 2014-05-01)</w:t>
      </w:r>
    </w:p>
    <w:p>
      <w:r>
        <w:t>GPA: 3.23</w:t>
      </w:r>
    </w:p>
    <w:p>
      <w:pPr>
        <w:pStyle w:val="Heading2"/>
      </w:pPr>
      <w:r>
        <w:t>Master of Engineering</w:t>
      </w:r>
    </w:p>
    <w:p>
      <w:r>
        <w:t>Pacific Western University (2013-08-01 - 2018-05-01)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Python, Spring Boot, Node.js, PostgreSQL, MongoDB, Azure, Agile, Scrum, CI/CD, Expert in 15+ Programming Languages, Master of All Cloud Platforms, Advanced AI/ML Guru, Blockchain Expert, Quantum Computing Specialist, Deep Learning,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