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Mia White</w:t>
      </w:r>
    </w:p>
    <w:p>
      <w:pPr>
        <w:jc w:val="center"/>
      </w:pPr>
      <w:r>
        <w:t>mia.white@gmail.com | +1-767-923-2151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Chief Innovation Officer - Accenture</w:t>
      </w:r>
    </w:p>
    <w:p>
      <w:r>
        <w:t>2014-04-01 to 2018-02-01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Groundbreaking 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Chief Innovation Officer - Oracle</w:t>
      </w:r>
    </w:p>
    <w:p>
      <w:r>
        <w:t>2017-07-01 to 2018-07-01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Groundbreaking 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Principal Architect and VP - Strategic Solutions International</w:t>
      </w:r>
    </w:p>
    <w:p>
      <w:r>
        <w:t>2018-12-01 to 2018-08-01</w:t>
      </w:r>
    </w:p>
    <w:p>
      <w:pPr>
        <w:pStyle w:val="ListBullet"/>
      </w:pPr>
      <w:r>
        <w:t>Best-in-class 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Team Lead - Microsoft</w:t>
      </w:r>
    </w:p>
    <w:p>
      <w:r>
        <w:t>2018-08-01 to 2021-09-01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Single-handedly 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Executive Director - Deloitte</w:t>
      </w:r>
    </w:p>
    <w:p>
      <w:r>
        <w:t>2021-06-01 to 2021-06-01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Groundbreaking 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International Business School (2010-08-01 - 2014-05-01)</w:t>
      </w:r>
    </w:p>
    <w:p>
      <w:r>
        <w:t>GPA: 3.9</w:t>
      </w:r>
    </w:p>
    <w:p>
      <w:pPr>
        <w:pStyle w:val="Heading1"/>
      </w:pPr>
      <w:r>
        <w:t>SKILLS</w:t>
      </w:r>
    </w:p>
    <w:p>
      <w:r>
        <w:t>Go, Rust, TypeScript, Flask, Spring Boot, Django, MongoDB, PostgreSQL, Google Cloud, Azure, CI/CD,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Global Tech Mastery Award</w:t>
      </w:r>
    </w:p>
    <w:p>
      <w:pPr>
        <w:pStyle w:val="ListBullet"/>
      </w:pPr>
      <w:r>
        <w:t>Global Tech Mastery Award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