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Garcia</w:t>
      </w:r>
    </w:p>
    <w:p>
      <w:pPr>
        <w:jc w:val="center"/>
      </w:pPr>
      <w:r>
        <w:t>barbara.garcia@gmail.com | +1-639-819-6866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Oracle</w:t>
      </w:r>
    </w:p>
    <w:p>
      <w:r>
        <w:t>2011-10-01 to 2013-01-01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assisted in debugging and troubleshooting</w:t>
      </w:r>
    </w:p>
    <w:p>
      <w:pPr>
        <w:pStyle w:val="Heading2"/>
      </w:pPr>
      <w:r>
        <w:t>Senior Consultant - Tesla</w:t>
      </w:r>
    </w:p>
    <w:p>
      <w:r>
        <w:t>2013-12-01 to 2017-08-01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Salesforce</w:t>
      </w:r>
    </w:p>
    <w:p>
      <w:r>
        <w:t>2017-04-01 to 2018-03-01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Groundbreaking designed and implemented scalable architecture</w:t>
      </w:r>
    </w:p>
    <w:p>
      <w:pPr>
        <w:pStyle w:val="Heading2"/>
      </w:pPr>
      <w:r>
        <w:t>Global Head of Technology - Accenture</w:t>
      </w:r>
    </w:p>
    <w:p>
      <w:r>
        <w:t>2018-02-01 to 2019-02-01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VP and Chief Strategist - Accenture</w:t>
      </w:r>
    </w:p>
    <w:p>
      <w:r>
        <w:t>2019-07-01 to 2021-08-01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Elite Management Institute (2007-08-01 - 2011-05-01)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Go, Django, Angular, Elasticsearch, Docker, Kubernetes, CI/CD,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