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t>patricia.brown@email.com | +1-974-622-2454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2014-06-01 to 2015-05-01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Analyst - Deloitte</w:t>
      </w:r>
    </w:p>
    <w:p>
      <w:r>
        <w:t>2015-04-01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Analyst - Premier Consulting Group</w:t>
      </w:r>
    </w:p>
    <w:p>
      <w:r>
        <w:t>2015-12-01 to 2016-12-01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Meta</w:t>
      </w:r>
    </w:p>
    <w:p>
      <w:r>
        <w:t>2015-05-01 to 2018-12-01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VP and Chief Strategist - Global Tech Solutions Inc</w:t>
      </w:r>
    </w:p>
    <w:p>
      <w:r>
        <w:t>2018-10-01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(2010-08-01 - 2014-05-01)</w:t>
      </w:r>
    </w:p>
    <w:p>
      <w:r>
        <w:t>GPA: 3.8</w:t>
      </w:r>
    </w:p>
    <w:p>
      <w:pPr>
        <w:pStyle w:val="Heading2"/>
      </w:pPr>
      <w:r>
        <w:t>Master of Business Administration</w:t>
      </w:r>
    </w:p>
    <w:p>
      <w:r>
        <w:t>Stanford University (2013-08-01 - 2017-05-01)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TypeScript, Vue.js, PostgreSQL, Redis, Docker, Kubernetes, CI/CD,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