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Brown</w:t>
      </w:r>
    </w:p>
    <w:p>
      <w:pPr>
        <w:jc w:val="center"/>
      </w:pPr>
      <w:r>
        <w:t>jessica.brown@email.com | +1-243-761-4149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2014-02-01 to 2014-06-01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Salesforce</w:t>
      </w:r>
    </w:p>
    <w:p>
      <w:r>
        <w:t>2014-02-01 to 2017-02-01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Accenture</w:t>
      </w:r>
    </w:p>
    <w:p>
      <w:r>
        <w:t>2016-02-01 to 2017-08-01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Oracle</w:t>
      </w:r>
    </w:p>
    <w:p>
      <w:r>
        <w:t>2017-08-01 to 2019-05-01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Advanced Systems Corp</w:t>
      </w:r>
    </w:p>
    <w:p>
      <w:r>
        <w:t>2018-09-01 to 2023-06-01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(2010-08-01 - 2014-05-01)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Rust, Go, Flask, SQL, Redis, PostgreSQL, Google Cloud, AWS, Kubernetes, Agile,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