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Wilson</w:t>
      </w:r>
    </w:p>
    <w:p>
      <w:pPr>
        <w:jc w:val="center"/>
      </w:pPr>
      <w:r>
        <w:t>linda.wilson@email.com | +1-310-248-2898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Global Tech Solutions Inc</w:t>
      </w:r>
    </w:p>
    <w:p>
      <w:r>
        <w:t>2019-11-01 to 2019-03-01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IBM</w:t>
      </w:r>
    </w:p>
    <w:p>
      <w:r>
        <w:t>2019-02-01 to 2022-12-01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Manager - International Business Partners</w:t>
      </w:r>
    </w:p>
    <w:p>
      <w:r>
        <w:t>2022-10-01 to 2025-09-01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(2015-08-01 - 2019-05-01)</w:t>
      </w:r>
    </w:p>
    <w:p>
      <w:r>
        <w:t>GPA: 3.24</w:t>
      </w:r>
    </w:p>
    <w:p>
      <w:pPr>
        <w:pStyle w:val="Heading2"/>
      </w:pPr>
      <w:r>
        <w:t>Master of Technology</w:t>
      </w:r>
    </w:p>
    <w:p>
      <w:r>
        <w:t>Worldwide Online University (2020-08-01 - 2022-05-01)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JavaScript, Go, Flask, Spring Boot, Angular, Redis, MongoDB, PostgreSQL, Kubernetes, Google Cloud,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