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Harris</w:t>
      </w:r>
    </w:p>
    <w:p>
      <w:pPr>
        <w:jc w:val="center"/>
      </w:pPr>
      <w:r>
        <w:t>olivia.harris@gmail.com | +1-806-763-6136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2017-12-01 to 2017-04-01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Junior Developer - Global Tech Solutions Inc</w:t>
      </w:r>
    </w:p>
    <w:p>
      <w:r>
        <w:t>2017-03-01 to 2020-07-01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Senior Consultant - Google</w:t>
      </w:r>
    </w:p>
    <w:p>
      <w:r>
        <w:t>2020-08-01 to 2023-08-01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Adobe</w:t>
      </w:r>
    </w:p>
    <w:p>
      <w:r>
        <w:t>2023-06-01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(2013-08-01 - 2017-05-01)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TypeScript, JavaScript, React, Spring Boot, Node.js, PostgreSQL, Google Cloud, Docker,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