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+1-660-921-2875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2024-04-01 to 2024-09-01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(2020-08-01 - 2024-05-01)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JavaScript, Flask, React, Redis, SQL, Elasticsearch, Google Cloud,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