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Taylor</w:t>
      </w:r>
    </w:p>
    <w:p>
      <w:pPr>
        <w:jc w:val="center"/>
      </w:pPr>
      <w:r>
        <w:t>sarah.taylor@gmail.com | +1-582-565-2604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Advanced Systems Corp</w:t>
      </w:r>
    </w:p>
    <w:p>
      <w:r>
        <w:t>2023-03-01 to 2023-12-01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(2019-08-01 - 2023-05-01)</w:t>
      </w:r>
    </w:p>
    <w:p>
      <w:r>
        <w:t>GPA: 3.9</w:t>
      </w:r>
    </w:p>
    <w:p>
      <w:pPr>
        <w:pStyle w:val="Heading2"/>
      </w:pPr>
      <w:r>
        <w:t>Master of Business Administration</w:t>
      </w:r>
    </w:p>
    <w:p>
      <w:r>
        <w:t>Carnegie Mellon University (2023-08-01 - 2025-05-01)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Python, Java, Angular, SQL, PostgreSQL, Google Cloud,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