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Jackson</w:t>
      </w:r>
    </w:p>
    <w:p>
      <w:pPr>
        <w:jc w:val="center"/>
      </w:pPr>
      <w:r>
        <w:t>barbara.jackson@email.com | +1-469-812-9459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2016-10-01 to 2016-03-01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Deloitte</w:t>
      </w:r>
    </w:p>
    <w:p>
      <w:r>
        <w:t>2015-01-01 to 2019-12-01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International Business Partners</w:t>
      </w:r>
    </w:p>
    <w:p>
      <w:r>
        <w:t>2019-02-01 to 2022-07-01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Chief Innovation Officer - Salesforce</w:t>
      </w:r>
    </w:p>
    <w:p>
      <w:r>
        <w:t>2021-08-01 to 2023-06-01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Elite Technologies Ltd</w:t>
      </w:r>
    </w:p>
    <w:p>
      <w:r>
        <w:t>2023-06-01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(2012-08-01 - 2016-05-01)</w:t>
      </w:r>
    </w:p>
    <w:p>
      <w:r>
        <w:t>GPA: 3.59</w:t>
      </w:r>
    </w:p>
    <w:p>
      <w:pPr>
        <w:pStyle w:val="Heading2"/>
      </w:pPr>
      <w:r>
        <w:t>Master of Science in Computer Science</w:t>
      </w:r>
    </w:p>
    <w:p>
      <w:r>
        <w:t>UCLA (2018-08-01 - 2020-05-01)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Python, Java, TypeScript, Angular, Spring Boot, React, MongoDB, Azure, AWS, CI/CD,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