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Moore</w:t>
      </w:r>
    </w:p>
    <w:p>
      <w:pPr>
        <w:jc w:val="center"/>
      </w:pPr>
      <w:r>
        <w:t>emily.moore@email.com | +1-999-788-9755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NextGen Enterprises</w:t>
      </w:r>
    </w:p>
    <w:p>
      <w:r>
        <w:t>2021-03-01 to 2024-03-01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Heading2"/>
      </w:pPr>
      <w:r>
        <w:t>Team Lead - NextGen Enterprises</w:t>
      </w:r>
    </w:p>
    <w:p>
      <w:r>
        <w:t>2024-02-01 to Present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MIT (2017-08-01 - 2021-05-01)</w:t>
      </w:r>
    </w:p>
    <w:p>
      <w:r>
        <w:t>GPA: 3.48</w:t>
      </w:r>
    </w:p>
    <w:p>
      <w:pPr>
        <w:pStyle w:val="Heading1"/>
      </w:pPr>
      <w:r>
        <w:t>SKILLS</w:t>
      </w:r>
    </w:p>
    <w:p>
      <w:r>
        <w:t>Java, Vue.js, PostgreSQL, MongoDB, Google Cloud, Kubernetes, AWS, Git,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