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Thomas</w:t>
      </w:r>
    </w:p>
    <w:p>
      <w:pPr>
        <w:jc w:val="center"/>
      </w:pPr>
      <w:r>
        <w:t>emma.thomas@gmail.com | +1-465-327-7995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Adobe</w:t>
      </w:r>
    </w:p>
    <w:p>
      <w:r>
        <w:t>2016-11-01 to 2018-01-01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Executive Director - Global Tech Solutions Inc</w:t>
      </w:r>
    </w:p>
    <w:p>
      <w:r>
        <w:t>2018-04-01 to 2020-06-01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collaborated with cross-functional teams</w:t>
      </w:r>
    </w:p>
    <w:p>
      <w:pPr>
        <w:pStyle w:val="Heading2"/>
      </w:pPr>
      <w:r>
        <w:t>Team Lead - Strategic Solutions International</w:t>
      </w:r>
    </w:p>
    <w:p>
      <w:r>
        <w:t>2020-04-01 to 2020-07-01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Executive Director - Strategic Solutions International</w:t>
      </w:r>
    </w:p>
    <w:p>
      <w:r>
        <w:t>2019-04-01 to 2021-12-01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IBM</w:t>
      </w:r>
    </w:p>
    <w:p>
      <w:r>
        <w:t>2020-06-01 to 2023-11-01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Worldwide Online University (2012-08-01 - 2016-05-01)</w:t>
      </w:r>
    </w:p>
    <w:p>
      <w:r>
        <w:t>GPA: 3.68</w:t>
      </w:r>
    </w:p>
    <w:p>
      <w:pPr>
        <w:pStyle w:val="Heading2"/>
      </w:pPr>
      <w:r>
        <w:t>Master of Science in Computer Science</w:t>
      </w:r>
    </w:p>
    <w:p>
      <w:r>
        <w:t>Harvard University (2018-08-01 - 2020-05-01)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C++, TypeScript, Node.js, Flask, React, MongoDB, Elasticsearch, Redis, Google Cloud, Kubernetes, Docker, Git,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