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Anderson</w:t>
      </w:r>
    </w:p>
    <w:p>
      <w:pPr>
        <w:jc w:val="center"/>
      </w:pPr>
      <w:r>
        <w:t>olivia.anderson@gmail.com | +1-423-924-2485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NextGen Enterprises</w:t>
      </w:r>
    </w:p>
    <w:p>
      <w:r>
        <w:t>2022-01-01 to 2022-09-01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Associate Consultant - Advanced Systems Corp</w:t>
      </w:r>
    </w:p>
    <w:p>
      <w:r>
        <w:t>2022-02-01 to 2022-05-01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Universal Career Institute (2018-08-01 - 2022-05-01)</w:t>
      </w:r>
    </w:p>
    <w:p>
      <w:r>
        <w:t>GPA: 3.96</w:t>
      </w:r>
    </w:p>
    <w:p>
      <w:pPr>
        <w:pStyle w:val="Heading1"/>
      </w:pPr>
      <w:r>
        <w:t>SKILLS</w:t>
      </w:r>
    </w:p>
    <w:p>
      <w:r>
        <w:t>Rust, C++, Go, Django, Flask, Node.js, Elasticsearch, PostgreSQL, Kubernetes, Jenkins, Agile, Scrum,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