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Thomas</w:t>
      </w:r>
    </w:p>
    <w:p>
      <w:pPr>
        <w:jc w:val="center"/>
      </w:pPr>
      <w:r>
        <w:t>michael.thomas@gmail.com | +1-234-286-2297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2011-01-01 to 2011-01-01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Software Engineer - Strategic Solutions International</w:t>
      </w:r>
    </w:p>
    <w:p>
      <w:r>
        <w:t>2011-09-01 to 2014-03-01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International Business Partners</w:t>
      </w:r>
    </w:p>
    <w:p>
      <w:r>
        <w:t>2014-05-01 to 2017-06-01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Consultant - Global Tech Solutions Inc</w:t>
      </w:r>
    </w:p>
    <w:p>
      <w:r>
        <w:t>2017-08-01 to 2020-02-01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Goldman Sachs</w:t>
      </w:r>
    </w:p>
    <w:p>
      <w:r>
        <w:t>2020-10-01 to 2024-11-01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(2007-08-01 - 2011-05-01)</w:t>
      </w:r>
    </w:p>
    <w:p>
      <w:r>
        <w:t>GPA: 3.21</w:t>
      </w:r>
    </w:p>
    <w:p>
      <w:pPr>
        <w:pStyle w:val="Heading2"/>
      </w:pPr>
      <w:r>
        <w:t>Master of Engineering</w:t>
      </w:r>
    </w:p>
    <w:p>
      <w:r>
        <w:t>UC Berkeley (2012-08-01 - 2014-05-01)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Rust, Angular, Spring Boot, MongoDB,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