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Davis</w:t>
      </w:r>
    </w:p>
    <w:p>
      <w:pPr>
        <w:jc w:val="center"/>
      </w:pPr>
      <w:r>
        <w:t>mia.davis@email.com | +1-544-553-8296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Apple</w:t>
      </w:r>
    </w:p>
    <w:p>
      <w:r>
        <w:t>2020-10-01 to 2021-10-01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International Business Partners</w:t>
      </w:r>
    </w:p>
    <w:p>
      <w:r>
        <w:t>2021-12-01 to 2021-05-01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Meta</w:t>
      </w:r>
    </w:p>
    <w:p>
      <w:r>
        <w:t>2021-01-01 to 2024-05-01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Elite Management Institute (2016-08-01 - 2020-05-01)</w:t>
      </w:r>
    </w:p>
    <w:p>
      <w:r>
        <w:t>GPA: 3.34</w:t>
      </w:r>
    </w:p>
    <w:p>
      <w:pPr>
        <w:pStyle w:val="Heading1"/>
      </w:pPr>
      <w:r>
        <w:t>SKILLS</w:t>
      </w:r>
    </w:p>
    <w:p>
      <w:r>
        <w:t>Rust, Flask, SQL, Kubernetes, Azure,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