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Anderson</w:t>
      </w:r>
    </w:p>
    <w:p>
      <w:pPr>
        <w:jc w:val="center"/>
      </w:pPr>
      <w:r>
        <w:t>linda.anderson@gmail.com | +1-832-459-3698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Strategic Solutions International</w:t>
      </w:r>
    </w:p>
    <w:p>
      <w:r>
        <w:t>2019-03-01 to 2021-02-01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JPMorgan Chase</w:t>
      </w:r>
    </w:p>
    <w:p>
      <w:r>
        <w:t>2021-07-01 to 2023-06-01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NextGen Enterprises</w:t>
      </w:r>
    </w:p>
    <w:p>
      <w:r>
        <w:t>2023-04-01 to Present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(2015-08-01 - 2019-05-01)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Java, Django, Angular, SQL, Redis, PostgreSQL, Azure, Google Cloud, Git, Deep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