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Williams</w:t>
      </w:r>
    </w:p>
    <w:p>
      <w:pPr>
        <w:jc w:val="center"/>
      </w:pPr>
      <w:r>
        <w:t>olivia.williams@gmail.com | +1-851-695-8304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Elite Technologies Ltd</w:t>
      </w:r>
    </w:p>
    <w:p>
      <w:r>
        <w:t>2014-12-01 to 2017-02-01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Intel</w:t>
      </w:r>
    </w:p>
    <w:p>
      <w:r>
        <w:t>2017-06-01 to 2017-03-01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Chief Innovation Officer - PWC</w:t>
      </w:r>
    </w:p>
    <w:p>
      <w:r>
        <w:t>2017-11-01 to 2021-03-01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collaborated with cross-functional teams</w:t>
      </w:r>
    </w:p>
    <w:p>
      <w:pPr>
        <w:pStyle w:val="Heading2"/>
      </w:pPr>
      <w:r>
        <w:t>Director - Advanced Systems Corp</w:t>
      </w:r>
    </w:p>
    <w:p>
      <w:r>
        <w:t>2021-03-01 to 2023-03-01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World-leading drove technical strategy and innovation</w:t>
      </w:r>
    </w:p>
    <w:p>
      <w:pPr>
        <w:pStyle w:val="Heading2"/>
      </w:pPr>
      <w:r>
        <w:t>Senior VP and Chief Strategist - PWC</w:t>
      </w:r>
    </w:p>
    <w:p>
      <w:r>
        <w:t>2023-04-01 to 2023-03-01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(2010-08-01 - 2014-05-01)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JavaScript, Django, React, Redis, PostgreSQL, Kubernetes, Azure,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