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Martin</w:t>
      </w:r>
    </w:p>
    <w:p>
      <w:pPr>
        <w:jc w:val="center"/>
      </w:pPr>
      <w:r>
        <w:t>isabella.martin@gmail.com | +1-909-736-9765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Worldwide Innovations</w:t>
      </w:r>
    </w:p>
    <w:p>
      <w:r>
        <w:t>2018-07-01 to 2020-11-01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Amazon</w:t>
      </w:r>
    </w:p>
    <w:p>
      <w:r>
        <w:t>2020-10-01 to 2021-11-01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NextGen Enterprises</w:t>
      </w:r>
    </w:p>
    <w:p>
      <w:r>
        <w:t>2021-08-01 to 2023-08-01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2"/>
      </w:pPr>
      <w:r>
        <w:t>Senior VP and Chief Strategist - Salesforce</w:t>
      </w:r>
    </w:p>
    <w:p>
      <w:r>
        <w:t>2023-06-01 to 2025-05-01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(2014-08-01 - 2018-05-01)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Rust, Go, Django, Angular, Redis, AWS, Google Cloud, Scrum, Git,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