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+1-816-269-1524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2016-03-01 to 2017-11-01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2017-01-01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2020-07-01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2021-02-01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2021-07-01 to 2024-06-01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Java, C++, Node.js, React, Spring Boot, SQL, Redis, MongoDB,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