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Brown</w:t>
      </w:r>
    </w:p>
    <w:p>
      <w:pPr>
        <w:jc w:val="center"/>
      </w:pPr>
      <w:r>
        <w:t>olivia.brown@gmail.com | +1-561-852-2934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2011-10-01 to 2012-08-01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Software Engineer - Deloitte</w:t>
      </w:r>
    </w:p>
    <w:p>
      <w:r>
        <w:t>2011-03-01 to 2015-04-01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Chief Innovation Officer - NextGen Enterprises</w:t>
      </w:r>
    </w:p>
    <w:p>
      <w:r>
        <w:t>2015-08-01 to 2019-12-01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NextGen Enterprises</w:t>
      </w:r>
    </w:p>
    <w:p>
      <w:r>
        <w:t>2019-08-01 to 2021-06-01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Global Head of Technology - Meta</w:t>
      </w:r>
    </w:p>
    <w:p>
      <w:r>
        <w:t>2021-01-01 to 2024-12-01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(2007-08-01 - 2011-05-01)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C++, JavaScript, Go, Node.js, Django, Redis, SQL, Azure, Google Cloud, Docker, Jenkins, Agile, Scrum, PyTorch,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