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Thompson</w:t>
      </w:r>
    </w:p>
    <w:p>
      <w:pPr>
        <w:jc w:val="center"/>
      </w:pPr>
      <w:r>
        <w:t>mary.thompson@gmail.com | +1-712-997-5309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2012-07-01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Manager - Elite Technologies Ltd</w:t>
      </w:r>
    </w:p>
    <w:p>
      <w:r>
        <w:t>2015-08-01 to 2017-04-01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Premier Consulting Group</w:t>
      </w:r>
    </w:p>
    <w:p>
      <w:r>
        <w:t>2017-01-01 to 2017-09-01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IBM</w:t>
      </w:r>
    </w:p>
    <w:p>
      <w:r>
        <w:t>2017-12-01 to 2020-02-01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International Business Partners</w:t>
      </w:r>
    </w:p>
    <w:p>
      <w:r>
        <w:t>2020-08-01 to 2023-07-01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(2008-08-01 - 2012-05-01)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Java, Go, Vue.js, React, SQL, Redis, MongoDB, AWS,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