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Brown</w:t>
      </w:r>
    </w:p>
    <w:p>
      <w:pPr>
        <w:jc w:val="center"/>
      </w:pPr>
      <w:r>
        <w:t>isabella.brown@gmail.com | +1-283-306-7704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2013-06-01 to 2015-11-01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Elite Technologies Ltd</w:t>
      </w:r>
    </w:p>
    <w:p>
      <w:r>
        <w:t>2015-05-01 to 2018-05-01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Goldman Sachs</w:t>
      </w:r>
    </w:p>
    <w:p>
      <w:r>
        <w:t>2017-08-01 to 2021-04-01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Adobe</w:t>
      </w:r>
    </w:p>
    <w:p>
      <w:r>
        <w:t>2021-04-01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Advanced Systems Corp</w:t>
      </w:r>
    </w:p>
    <w:p>
      <w:r>
        <w:t>2020-03-01 to 2022-04-01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(2009-08-01 - 2013-05-01)</w:t>
      </w:r>
    </w:p>
    <w:p>
      <w:r>
        <w:t>GPA: 3.64</w:t>
      </w:r>
    </w:p>
    <w:p>
      <w:pPr>
        <w:pStyle w:val="Heading2"/>
      </w:pPr>
      <w:r>
        <w:t>Master of Engineering</w:t>
      </w:r>
    </w:p>
    <w:p>
      <w:r>
        <w:t>Yale University (2014-08-01 - 2016-05-01)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Django, Angular, React, Elasticsearch, MongoDB, Redis, AWS,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