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Moore</w:t>
      </w:r>
    </w:p>
    <w:p>
      <w:pPr>
        <w:jc w:val="center"/>
      </w:pPr>
      <w:r>
        <w:t>david.moore@gmail.com | +1-293-768-5293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2011-08-01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VP and Chief Strategist - Accenture</w:t>
      </w:r>
    </w:p>
    <w:p>
      <w:r>
        <w:t>2013-02-01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Strategic Solutions International</w:t>
      </w:r>
    </w:p>
    <w:p>
      <w:r>
        <w:t>2018-05-01 to 2021-03-01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Accenture</w:t>
      </w:r>
    </w:p>
    <w:p>
      <w:r>
        <w:t>2021-06-01 to 2023-07-01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Groundbreaking drove digital transformation initiatives</w:t>
      </w:r>
    </w:p>
    <w:p>
      <w:pPr>
        <w:pStyle w:val="Heading2"/>
      </w:pPr>
      <w:r>
        <w:t>CTO - Salesforce</w:t>
      </w:r>
    </w:p>
    <w:p>
      <w:r>
        <w:t>2023-11-01 to 2023-08-01</w:t>
      </w:r>
    </w:p>
    <w:p>
      <w:pPr>
        <w:pStyle w:val="ListBullet"/>
      </w:pPr>
      <w:r>
        <w:t>World-leading defined company-wide technical vision and strategy</w:t>
      </w:r>
    </w:p>
    <w:p>
      <w:pPr>
        <w:pStyle w:val="ListBullet"/>
      </w:pPr>
      <w:r>
        <w:t>Revolutionized defined company-wide technical vision and strategy</w:t>
      </w:r>
    </w:p>
    <w:p>
      <w:pPr>
        <w:pStyle w:val="ListBullet"/>
      </w:pPr>
      <w:r>
        <w:t>Single-handedly 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Worldwide Online University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Vue.js, Spring Boot, React, Elasticsearch, MongoDB, SQL, Google Cloud,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