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Anderson</w:t>
      </w:r>
    </w:p>
    <w:p>
      <w:pPr>
        <w:jc w:val="center"/>
      </w:pPr>
      <w:r>
        <w:t>emily.anderson@email.com | +1-374-643-9119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2016-09-01 to 2019-02-01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Software Engineer - NextGen Enterprises</w:t>
      </w:r>
    </w:p>
    <w:p>
      <w:r>
        <w:t>2019-11-01 to 2020-03-01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Goldman Sachs</w:t>
      </w:r>
    </w:p>
    <w:p>
      <w:r>
        <w:t>2020-05-01 to 2022-04-01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Oracle</w:t>
      </w:r>
    </w:p>
    <w:p>
      <w:r>
        <w:t>2022-11-01 to 2023-10-01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VP and Chief Strategist - IBM</w:t>
      </w:r>
    </w:p>
    <w:p>
      <w:r>
        <w:t>2023-03-01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(2012-08-01 - 2016-05-01)</w:t>
      </w:r>
    </w:p>
    <w:p>
      <w:r>
        <w:t>GPA: 3.27</w:t>
      </w:r>
    </w:p>
    <w:p>
      <w:pPr>
        <w:pStyle w:val="Heading2"/>
      </w:pPr>
      <w:r>
        <w:t>Master of Business Administration</w:t>
      </w:r>
    </w:p>
    <w:p>
      <w:r>
        <w:t>International Business School (2017-08-01 - 2019-05-01)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JavaScript, Java, Flask, SQL, Kubernetes, Docker, Google Cloud, Git, Jenkins,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