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susan.martin@email.com | +1-507-649-7668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2022-07-01 to 2025-02-01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Chief Innovation Officer - PWC</w:t>
      </w:r>
    </w:p>
    <w:p>
      <w:r>
        <w:t>2024-08-01 to 2025-08-01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(2018-08-01 - 2022-05-01)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C++, Python, Vue.js, Angular, MongoDB, PostgreSQL, Redis, AWS, Docker, Azure, Jenkins,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