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+1-459-683-5613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2020-05-01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IBM</w:t>
      </w:r>
    </w:p>
    <w:p>
      <w:r>
        <w:t>2020-06-01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Strategic Solutions International</w:t>
      </w:r>
    </w:p>
    <w:p>
      <w:r>
        <w:t>2022-09-01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(2016-08-01 - 2020-05-01)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Python, JavaScript, Angular, Elasticsearch, Redis, MongoDB, Kubernetes, Google Cloud, Git,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