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Brown</w:t>
      </w:r>
    </w:p>
    <w:p>
      <w:pPr>
        <w:jc w:val="center"/>
      </w:pPr>
      <w:r>
        <w:t>patricia.brown@gmail.com | +1-927-298-7723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2016-03-01 to 2017-04-01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Cisco</w:t>
      </w:r>
    </w:p>
    <w:p>
      <w:r>
        <w:t>2017-06-01 to 2020-10-01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Google</w:t>
      </w:r>
    </w:p>
    <w:p>
      <w:r>
        <w:t>2020-10-01 to 2022-06-01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Salesforce</w:t>
      </w:r>
    </w:p>
    <w:p>
      <w:r>
        <w:t>2022-09-01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(2012-08-01 - 2016-05-01)</w:t>
      </w:r>
    </w:p>
    <w:p>
      <w:r>
        <w:t>GPA: 3.45</w:t>
      </w:r>
    </w:p>
    <w:p>
      <w:pPr>
        <w:pStyle w:val="Heading2"/>
      </w:pPr>
      <w:r>
        <w:t>Master of Technology</w:t>
      </w:r>
    </w:p>
    <w:p>
      <w:r>
        <w:t>University of Michigan (2017-08-01 - 2019-05-01)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JavaScript, C++, Java, Django, PostgreSQL, AWS, Docker,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