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sarah.smith@gmail.com | +1-425-929-9316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2012-05-01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2015-01-01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2016-06-01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Goldman Sachs</w:t>
      </w:r>
    </w:p>
    <w:p>
      <w:r>
        <w:t>2020-12-01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2021-09-01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3.85</w:t>
      </w:r>
    </w:p>
    <w:p>
      <w:pPr>
        <w:pStyle w:val="Heading2"/>
      </w:pPr>
      <w:r>
        <w:t>Master of Business Administration</w:t>
      </w:r>
    </w:p>
    <w:p>
      <w:r>
        <w:t>Harvard University (2012-08-01 - 2014-05-01)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Rust, Vue.js, Node.js, PostgreSQL, MongoDB, Elasticsearch, Kubernetes,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