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Harris</w:t>
      </w:r>
    </w:p>
    <w:p>
      <w:pPr>
        <w:jc w:val="center"/>
      </w:pPr>
      <w:r>
        <w:t>david.harris@gmail.com | +1-592-647-8127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2021-04-01 to 2024-08-01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Salesforce</w:t>
      </w:r>
    </w:p>
    <w:p>
      <w:r>
        <w:t>2024-10-01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(2017-08-01 - 2021-05-01)</w:t>
      </w:r>
    </w:p>
    <w:p>
      <w:r>
        <w:t>GPA: 3.84</w:t>
      </w:r>
    </w:p>
    <w:p>
      <w:pPr>
        <w:pStyle w:val="Heading2"/>
      </w:pPr>
      <w:r>
        <w:t>Master of Science in Computer Science</w:t>
      </w:r>
    </w:p>
    <w:p>
      <w:r>
        <w:t>Princeton University (2023-08-01 - 2025-05-01)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Rust, Go, Flask, React, PostgreSQL, MongoDB, SQL, Kubernetes, Agile,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