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Rodriguez</w:t>
      </w:r>
    </w:p>
    <w:p>
      <w:pPr>
        <w:jc w:val="center"/>
      </w:pPr>
      <w:r>
        <w:t>barbara.rodriguez@gmail.com | +1-563-520-1292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Netflix</w:t>
      </w:r>
    </w:p>
    <w:p>
      <w:r>
        <w:t>2020-08-01 to 2022-10-01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Meta</w:t>
      </w:r>
    </w:p>
    <w:p>
      <w:r>
        <w:t>2022-09-01 to 2023-12-01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PWC</w:t>
      </w:r>
    </w:p>
    <w:p>
      <w:r>
        <w:t>2023-09-01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(2016-08-01 - 2020-05-01)</w:t>
      </w:r>
    </w:p>
    <w:p>
      <w:r>
        <w:t>GPA: 3.3</w:t>
      </w:r>
    </w:p>
    <w:p>
      <w:pPr>
        <w:pStyle w:val="Heading2"/>
      </w:pPr>
      <w:r>
        <w:t>Master of Engineering</w:t>
      </w:r>
    </w:p>
    <w:p>
      <w:r>
        <w:t>Stanford University (2022-08-01 - 2024-05-01)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Java, JavaScript, Python, Flask, Vue.js, React, MongoDB, Redis, Azure, Kubernetes, CI/CD,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