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Anderson</w:t>
      </w:r>
    </w:p>
    <w:p>
      <w:pPr>
        <w:jc w:val="center"/>
      </w:pPr>
      <w:r>
        <w:t>patricia.anderson@email.com | +1-703-768-1235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2012-08-01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2015-09-01 to 2018-08-01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Deloitte</w:t>
      </w:r>
    </w:p>
    <w:p>
      <w:r>
        <w:t>2018-05-01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Apple</w:t>
      </w:r>
    </w:p>
    <w:p>
      <w:r>
        <w:t>2022-01-01 to 2023-07-01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Meta</w:t>
      </w:r>
    </w:p>
    <w:p>
      <w:r>
        <w:t>2023-10-01 to 2025-04-01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(2008-08-01 - 2012-05-01)</w:t>
      </w:r>
    </w:p>
    <w:p>
      <w:r>
        <w:t>GPA: 3.31</w:t>
      </w:r>
    </w:p>
    <w:p>
      <w:pPr>
        <w:pStyle w:val="Heading2"/>
      </w:pPr>
      <w:r>
        <w:t>Master of Business Administration</w:t>
      </w:r>
    </w:p>
    <w:p>
      <w:r>
        <w:t>UC Berkeley (2013-08-01 - 2015-05-01)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Spring Boot, SQL, Google Cloud, Kubernetes,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