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Williams</w:t>
      </w:r>
    </w:p>
    <w:p>
      <w:pPr>
        <w:jc w:val="center"/>
      </w:pPr>
      <w:r>
        <w:t>john.williams@gmail.com | +1-523-606-2191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2011-05-01 to 2013-06-01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Accenture</w:t>
      </w:r>
    </w:p>
    <w:p>
      <w:r>
        <w:t>2013-04-01 to 2016-01-01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Intel</w:t>
      </w:r>
    </w:p>
    <w:p>
      <w:r>
        <w:t>2016-04-01 to 2018-01-01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Microsoft</w:t>
      </w:r>
    </w:p>
    <w:p>
      <w:r>
        <w:t>2018-02-01 to 2020-12-01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Intel</w:t>
      </w:r>
    </w:p>
    <w:p>
      <w:r>
        <w:t>2020-06-01 to 2022-07-01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(2007-08-01 - 2011-05-01)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JavaScript, Go, Rust, Vue.js, Django, Flask, Elasticsearch, Redis, SQL, Azure,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