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Jackson</w:t>
      </w:r>
    </w:p>
    <w:p>
      <w:pPr>
        <w:jc w:val="center"/>
      </w:pPr>
      <w:r>
        <w:t>emily.jackson@email.com | +1-581-820-4109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2012-04-01 to 2014-06-01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Tesla</w:t>
      </w:r>
    </w:p>
    <w:p>
      <w:r>
        <w:t>2014-08-01 to 2018-09-01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Goldman Sachs</w:t>
      </w:r>
    </w:p>
    <w:p>
      <w:r>
        <w:t>2018-08-01 to 2022-10-01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Oracle</w:t>
      </w:r>
    </w:p>
    <w:p>
      <w:r>
        <w:t>2022-10-01 to 2024-01-01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Oracle</w:t>
      </w:r>
    </w:p>
    <w:p>
      <w:r>
        <w:t>2024-07-01 to 2025-11-01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(2008-08-01 - 2012-05-01)</w:t>
      </w:r>
    </w:p>
    <w:p>
      <w:r>
        <w:t>GPA: 3.24</w:t>
      </w:r>
    </w:p>
    <w:p>
      <w:pPr>
        <w:pStyle w:val="Heading2"/>
      </w:pPr>
      <w:r>
        <w:t>Master of Business Administration</w:t>
      </w:r>
    </w:p>
    <w:p>
      <w:r>
        <w:t>Stanford University (2013-08-01 - 2015-05-01)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Python, Spring Boot, SQL, Azure,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